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0" w:rsidRPr="00E50EA0" w:rsidRDefault="00E50EA0" w:rsidP="00E50EA0">
      <w:pPr>
        <w:spacing w:after="0"/>
        <w:ind w:right="51"/>
        <w:jc w:val="center"/>
        <w:rPr>
          <w:sz w:val="24"/>
          <w:lang w:val="ru-RU"/>
        </w:rPr>
      </w:pPr>
      <w:r w:rsidRPr="00E50EA0">
        <w:rPr>
          <w:noProof/>
          <w:sz w:val="24"/>
          <w:lang w:val="ru-RU" w:eastAsia="ru-RU"/>
        </w:rPr>
        <w:drawing>
          <wp:inline distT="0" distB="0" distL="0" distR="0">
            <wp:extent cx="647700" cy="828675"/>
            <wp:effectExtent l="19050" t="0" r="0" b="0"/>
            <wp:docPr id="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EA0">
        <w:rPr>
          <w:rFonts w:ascii="Arial" w:eastAsia="Arial" w:hAnsi="Arial" w:cs="Arial"/>
          <w:b/>
          <w:sz w:val="32"/>
          <w:lang w:val="ru-RU"/>
        </w:rPr>
        <w:t xml:space="preserve"> </w:t>
      </w:r>
    </w:p>
    <w:p w:rsidR="00E50EA0" w:rsidRPr="00E50EA0" w:rsidRDefault="00E50EA0" w:rsidP="00E50EA0">
      <w:pPr>
        <w:spacing w:after="11" w:line="249" w:lineRule="auto"/>
        <w:ind w:left="537" w:right="662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>0</w:t>
      </w:r>
      <w:r w:rsidR="00EC6AAE">
        <w:rPr>
          <w:rFonts w:ascii="Arial" w:eastAsia="Arial" w:hAnsi="Arial" w:cs="Arial"/>
          <w:b/>
          <w:sz w:val="28"/>
          <w:lang w:val="ru-RU"/>
        </w:rPr>
        <w:t>6</w:t>
      </w:r>
      <w:r w:rsidRPr="00E50EA0">
        <w:rPr>
          <w:rFonts w:ascii="Arial" w:eastAsia="Arial" w:hAnsi="Arial" w:cs="Arial"/>
          <w:b/>
          <w:sz w:val="28"/>
          <w:lang w:val="ru-RU"/>
        </w:rPr>
        <w:t xml:space="preserve">.11.2019 г. № </w:t>
      </w:r>
      <w:r w:rsidR="00EC6AAE">
        <w:rPr>
          <w:rFonts w:ascii="Arial" w:eastAsia="Arial" w:hAnsi="Arial" w:cs="Arial"/>
          <w:b/>
          <w:sz w:val="28"/>
          <w:lang w:val="ru-RU"/>
        </w:rPr>
        <w:t>3/</w:t>
      </w:r>
      <w:r w:rsidR="00E413AC">
        <w:rPr>
          <w:rFonts w:ascii="Arial" w:eastAsia="Arial" w:hAnsi="Arial" w:cs="Arial"/>
          <w:b/>
          <w:sz w:val="28"/>
          <w:lang w:val="ru-RU"/>
        </w:rPr>
        <w:t>6</w:t>
      </w:r>
    </w:p>
    <w:p w:rsidR="00E50EA0" w:rsidRPr="00E50EA0" w:rsidRDefault="00E50EA0" w:rsidP="00E50EA0">
      <w:pPr>
        <w:spacing w:after="11" w:line="249" w:lineRule="auto"/>
        <w:ind w:left="537" w:right="670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РОССИЙСКАЯ ФЕДЕРАЦИЯ </w:t>
      </w:r>
    </w:p>
    <w:p w:rsidR="00E50EA0" w:rsidRPr="00E50EA0" w:rsidRDefault="00E50EA0" w:rsidP="00E50EA0">
      <w:pPr>
        <w:spacing w:after="11" w:line="249" w:lineRule="auto"/>
        <w:ind w:left="537" w:right="670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ИРКУТСКАЯ ОБЛАСТЬ </w:t>
      </w:r>
    </w:p>
    <w:p w:rsidR="00E50EA0" w:rsidRPr="00E50EA0" w:rsidRDefault="00E50EA0" w:rsidP="00E50EA0">
      <w:pPr>
        <w:spacing w:after="11" w:line="249" w:lineRule="auto"/>
        <w:ind w:left="537" w:right="670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МУНИЦИПАЛЬНОЕ ОБРАЗОВАНИЕ </w:t>
      </w:r>
    </w:p>
    <w:p w:rsidR="00E50EA0" w:rsidRPr="00E50EA0" w:rsidRDefault="00E50EA0" w:rsidP="00E50EA0">
      <w:pPr>
        <w:spacing w:after="11" w:line="249" w:lineRule="auto"/>
        <w:ind w:left="537" w:right="665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«БАЯНДАЕВСКИЙ РАЙОН» </w:t>
      </w:r>
    </w:p>
    <w:p w:rsidR="00E50EA0" w:rsidRPr="00E50EA0" w:rsidRDefault="00E50EA0" w:rsidP="00E50EA0">
      <w:pPr>
        <w:spacing w:after="11" w:line="249" w:lineRule="auto"/>
        <w:ind w:left="537" w:right="663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ДУМА </w:t>
      </w:r>
    </w:p>
    <w:p w:rsidR="00E50EA0" w:rsidRPr="00E50EA0" w:rsidRDefault="00E50EA0" w:rsidP="00E50EA0">
      <w:pPr>
        <w:spacing w:after="11" w:line="249" w:lineRule="auto"/>
        <w:ind w:left="537" w:right="669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РЕШЕНИЕ </w:t>
      </w:r>
    </w:p>
    <w:p w:rsidR="00E50EA0" w:rsidRPr="00E50EA0" w:rsidRDefault="00E50EA0" w:rsidP="00E50EA0">
      <w:pPr>
        <w:spacing w:after="0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 </w:t>
      </w:r>
    </w:p>
    <w:p w:rsidR="00E50EA0" w:rsidRPr="00E50EA0" w:rsidRDefault="00E50EA0" w:rsidP="00E50EA0">
      <w:pPr>
        <w:spacing w:after="11" w:line="249" w:lineRule="auto"/>
        <w:ind w:left="537" w:right="673" w:hanging="10"/>
        <w:jc w:val="center"/>
        <w:rPr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>О ПРИНЯТИИ В МУНИЦИПАЛЬНУЮ СОБСТВЕННОСТЬ</w:t>
      </w:r>
    </w:p>
    <w:p w:rsidR="00E50EA0" w:rsidRPr="00E50EA0" w:rsidRDefault="00E50EA0" w:rsidP="00E50EA0">
      <w:pPr>
        <w:pStyle w:val="1"/>
        <w:ind w:left="175" w:right="236" w:firstLine="0"/>
        <w:jc w:val="center"/>
        <w:rPr>
          <w:sz w:val="22"/>
          <w:lang w:val="ru-RU"/>
        </w:rPr>
      </w:pPr>
      <w:r w:rsidRPr="00E50EA0">
        <w:rPr>
          <w:sz w:val="28"/>
          <w:lang w:val="ru-RU"/>
        </w:rPr>
        <w:t xml:space="preserve">МУНИЦИПАЛЬНОГО ОБРАЗОВАНИЯ «БАЯНДАЕВСКИЙ </w:t>
      </w:r>
      <w:r>
        <w:rPr>
          <w:sz w:val="28"/>
          <w:lang w:val="ru-RU"/>
        </w:rPr>
        <w:t xml:space="preserve"> Р</w:t>
      </w:r>
      <w:r w:rsidRPr="00E50EA0">
        <w:rPr>
          <w:sz w:val="28"/>
          <w:lang w:val="ru-RU"/>
        </w:rPr>
        <w:t>АЙОН» ИМУЩЕСТВА, ПЕРЕДАВАЕМОГО ИЗ МУНИЦИПАЛЬНОЙ</w:t>
      </w:r>
      <w:r w:rsidRPr="00E50EA0">
        <w:rPr>
          <w:b w:val="0"/>
          <w:sz w:val="28"/>
          <w:lang w:val="ru-RU"/>
        </w:rPr>
        <w:t xml:space="preserve"> </w:t>
      </w:r>
      <w:r w:rsidRPr="00E50EA0">
        <w:rPr>
          <w:sz w:val="28"/>
          <w:lang w:val="ru-RU"/>
        </w:rPr>
        <w:t>СОБСТВЕННОСТИ МУНИЦИПАЛЬНОГО ОБРАЗОВАНИЯ «ВАСИЛЬЕВСК»</w:t>
      </w:r>
    </w:p>
    <w:p w:rsidR="00E50EA0" w:rsidRPr="00E50EA0" w:rsidRDefault="00E50EA0" w:rsidP="00E50EA0">
      <w:pPr>
        <w:spacing w:after="0"/>
        <w:ind w:right="59"/>
        <w:jc w:val="center"/>
        <w:rPr>
          <w:b/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 xml:space="preserve"> </w:t>
      </w:r>
    </w:p>
    <w:p w:rsidR="00E50EA0" w:rsidRDefault="00E50EA0" w:rsidP="00E50EA0">
      <w:pPr>
        <w:spacing w:after="4" w:line="249" w:lineRule="auto"/>
        <w:ind w:left="-15" w:right="134" w:firstLine="667"/>
        <w:jc w:val="both"/>
        <w:rPr>
          <w:rFonts w:ascii="Arial" w:eastAsia="Arial" w:hAnsi="Arial" w:cs="Arial"/>
          <w:lang w:val="ru-RU"/>
        </w:rPr>
      </w:pPr>
      <w:proofErr w:type="gramStart"/>
      <w:r w:rsidRPr="00E50EA0">
        <w:rPr>
          <w:rFonts w:ascii="Arial" w:eastAsia="Arial" w:hAnsi="Arial" w:cs="Arial"/>
          <w:lang w:val="ru-RU"/>
        </w:rPr>
        <w:t>В соответствии с ч. 11 ст. 154 Федерального закона от 22 августа 2004 года № 122ФЗ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E50EA0">
        <w:rPr>
          <w:rFonts w:ascii="Arial" w:eastAsia="Arial" w:hAnsi="Arial" w:cs="Arial"/>
          <w:lang w:val="ru-RU"/>
        </w:rPr>
        <w:t xml:space="preserve">», </w:t>
      </w:r>
      <w:proofErr w:type="gramStart"/>
      <w:r w:rsidRPr="00E50EA0">
        <w:rPr>
          <w:rFonts w:ascii="Arial" w:eastAsia="Arial" w:hAnsi="Arial" w:cs="Arial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16.05.2008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Гражданским кодексом Российской Федерации, ст. ст. 27, 47 Устава муниципального образования «Баяндаевский район»,  п. 4.9.</w:t>
      </w:r>
      <w:proofErr w:type="gramEnd"/>
      <w:r w:rsidRPr="00E50EA0">
        <w:rPr>
          <w:rFonts w:ascii="Arial" w:eastAsia="Arial" w:hAnsi="Arial" w:cs="Arial"/>
          <w:lang w:val="ru-RU"/>
        </w:rPr>
        <w:t xml:space="preserve"> Положения о порядке управления и распоряжения имуществом, находящимся в муниципальной собственности муниципального образования «Баяндаевский район», утвержденным решением Думы МО «Баяндаевский район» от 28.06.2012 г. №29/3, </w:t>
      </w:r>
    </w:p>
    <w:p w:rsidR="00E413AC" w:rsidRDefault="00E413AC" w:rsidP="00E50EA0">
      <w:pPr>
        <w:spacing w:after="36"/>
        <w:ind w:left="667"/>
        <w:jc w:val="center"/>
        <w:rPr>
          <w:rFonts w:ascii="Arial" w:eastAsia="Arial" w:hAnsi="Arial" w:cs="Arial"/>
          <w:b/>
          <w:sz w:val="28"/>
          <w:lang w:val="ru-RU"/>
        </w:rPr>
      </w:pPr>
    </w:p>
    <w:p w:rsidR="00E50EA0" w:rsidRDefault="00E50EA0" w:rsidP="00E50EA0">
      <w:pPr>
        <w:spacing w:after="36"/>
        <w:ind w:left="667"/>
        <w:jc w:val="center"/>
        <w:rPr>
          <w:rFonts w:ascii="Arial" w:eastAsia="Arial" w:hAnsi="Arial" w:cs="Arial"/>
          <w:b/>
          <w:sz w:val="28"/>
          <w:lang w:val="ru-RU"/>
        </w:rPr>
      </w:pPr>
      <w:r w:rsidRPr="00E50EA0">
        <w:rPr>
          <w:rFonts w:ascii="Arial" w:eastAsia="Arial" w:hAnsi="Arial" w:cs="Arial"/>
          <w:b/>
          <w:sz w:val="28"/>
          <w:lang w:val="ru-RU"/>
        </w:rPr>
        <w:t>ДУМА РЕШИЛА:</w:t>
      </w:r>
    </w:p>
    <w:p w:rsidR="00E50EA0" w:rsidRPr="00E50EA0" w:rsidRDefault="00E50EA0" w:rsidP="00E50EA0">
      <w:pPr>
        <w:spacing w:after="4" w:line="249" w:lineRule="auto"/>
        <w:ind w:left="-5" w:right="134" w:hanging="10"/>
        <w:jc w:val="both"/>
        <w:rPr>
          <w:lang w:val="ru-RU"/>
        </w:rPr>
      </w:pPr>
      <w:r w:rsidRPr="00E50EA0">
        <w:rPr>
          <w:rFonts w:ascii="Arial" w:eastAsia="Arial" w:hAnsi="Arial" w:cs="Arial"/>
          <w:lang w:val="ru-RU"/>
        </w:rPr>
        <w:t xml:space="preserve">    1.Принять безвозмездно земельный участок, согласно Приложению №1 к настоящему Решению Думы муниципального образования «Баяндаевский район» из муниципальной собственности муниципального образования «Васильевск» в муниципальную собственность муниципального образования «Баяндаевский район». </w:t>
      </w:r>
    </w:p>
    <w:p w:rsidR="00E50EA0" w:rsidRPr="00E50EA0" w:rsidRDefault="00E50EA0" w:rsidP="00E50EA0">
      <w:pPr>
        <w:spacing w:after="4" w:line="249" w:lineRule="auto"/>
        <w:ind w:left="-5" w:right="134" w:hanging="10"/>
        <w:jc w:val="both"/>
        <w:rPr>
          <w:lang w:val="ru-RU"/>
        </w:rPr>
      </w:pPr>
      <w:r w:rsidRPr="00E50EA0">
        <w:rPr>
          <w:rFonts w:ascii="Arial" w:eastAsia="Arial" w:hAnsi="Arial" w:cs="Arial"/>
          <w:lang w:val="ru-RU"/>
        </w:rPr>
        <w:t xml:space="preserve">    2.Настоящее решение вступает в силу после официального опубликования в  районной газете «Заря» и на официальном сайте МО «Баяндаевский район» в информационно</w:t>
      </w:r>
      <w:r>
        <w:rPr>
          <w:rFonts w:ascii="Arial" w:eastAsia="Arial" w:hAnsi="Arial" w:cs="Arial"/>
          <w:lang w:val="ru-RU"/>
        </w:rPr>
        <w:t>-</w:t>
      </w:r>
      <w:r w:rsidRPr="00E50EA0">
        <w:rPr>
          <w:rFonts w:ascii="Arial" w:eastAsia="Arial" w:hAnsi="Arial" w:cs="Arial"/>
          <w:lang w:val="ru-RU"/>
        </w:rPr>
        <w:t xml:space="preserve">телекоммуникационной сети «Интернет». </w:t>
      </w:r>
    </w:p>
    <w:p w:rsidR="00E50EA0" w:rsidRPr="00E50EA0" w:rsidRDefault="00E50EA0" w:rsidP="00E50EA0">
      <w:pPr>
        <w:spacing w:after="3"/>
        <w:rPr>
          <w:lang w:val="ru-RU"/>
        </w:rPr>
      </w:pPr>
      <w:r w:rsidRPr="00E50EA0">
        <w:rPr>
          <w:rFonts w:ascii="Arial" w:eastAsia="Arial" w:hAnsi="Arial" w:cs="Arial"/>
          <w:sz w:val="20"/>
          <w:lang w:val="ru-RU"/>
        </w:rPr>
        <w:t xml:space="preserve"> </w:t>
      </w:r>
    </w:p>
    <w:p w:rsidR="00E50EA0" w:rsidRPr="00E50EA0" w:rsidRDefault="00E50EA0" w:rsidP="00E50EA0">
      <w:pPr>
        <w:spacing w:after="0"/>
        <w:rPr>
          <w:lang w:val="ru-RU"/>
        </w:rPr>
      </w:pPr>
      <w:r w:rsidRPr="00E50EA0">
        <w:rPr>
          <w:rFonts w:ascii="Arial" w:eastAsia="Arial" w:hAnsi="Arial" w:cs="Arial"/>
          <w:lang w:val="ru-RU"/>
        </w:rPr>
        <w:t xml:space="preserve"> Председатель Думы МО «Баяндаевский район» </w:t>
      </w:r>
    </w:p>
    <w:p w:rsidR="00E50EA0" w:rsidRPr="00E50EA0" w:rsidRDefault="00E50EA0" w:rsidP="00E50EA0">
      <w:pPr>
        <w:spacing w:after="4" w:line="249" w:lineRule="auto"/>
        <w:ind w:left="-5" w:right="134" w:hanging="10"/>
        <w:jc w:val="both"/>
        <w:rPr>
          <w:lang w:val="ru-RU"/>
        </w:rPr>
      </w:pPr>
      <w:r w:rsidRPr="00E50EA0">
        <w:rPr>
          <w:rFonts w:ascii="Arial" w:eastAsia="Arial" w:hAnsi="Arial" w:cs="Arial"/>
          <w:lang w:val="ru-RU"/>
        </w:rPr>
        <w:t xml:space="preserve">В.Т. </w:t>
      </w:r>
      <w:proofErr w:type="spellStart"/>
      <w:r w:rsidRPr="00E50EA0">
        <w:rPr>
          <w:rFonts w:ascii="Arial" w:eastAsia="Arial" w:hAnsi="Arial" w:cs="Arial"/>
          <w:lang w:val="ru-RU"/>
        </w:rPr>
        <w:t>Еликов</w:t>
      </w:r>
      <w:proofErr w:type="spellEnd"/>
      <w:r w:rsidRPr="00E50EA0">
        <w:rPr>
          <w:rFonts w:ascii="Arial" w:eastAsia="Arial" w:hAnsi="Arial" w:cs="Arial"/>
          <w:i/>
          <w:lang w:val="ru-RU"/>
        </w:rPr>
        <w:t xml:space="preserve"> </w:t>
      </w:r>
    </w:p>
    <w:p w:rsidR="00E50EA0" w:rsidRPr="00E50EA0" w:rsidRDefault="00E50EA0" w:rsidP="00E50EA0">
      <w:pPr>
        <w:spacing w:after="0"/>
        <w:rPr>
          <w:lang w:val="ru-RU"/>
        </w:rPr>
      </w:pPr>
      <w:r w:rsidRPr="00E50EA0">
        <w:rPr>
          <w:rFonts w:ascii="Arial" w:eastAsia="Arial" w:hAnsi="Arial" w:cs="Arial"/>
          <w:lang w:val="ru-RU"/>
        </w:rPr>
        <w:t xml:space="preserve"> </w:t>
      </w:r>
    </w:p>
    <w:p w:rsidR="00E50EA0" w:rsidRPr="00E50EA0" w:rsidRDefault="00E50EA0" w:rsidP="00E50EA0">
      <w:pPr>
        <w:spacing w:after="0"/>
        <w:rPr>
          <w:lang w:val="ru-RU"/>
        </w:rPr>
      </w:pPr>
      <w:r w:rsidRPr="00E50EA0">
        <w:rPr>
          <w:rFonts w:ascii="Arial" w:eastAsia="Arial" w:hAnsi="Arial" w:cs="Arial"/>
          <w:lang w:val="ru-RU"/>
        </w:rPr>
        <w:t xml:space="preserve"> </w:t>
      </w:r>
    </w:p>
    <w:p w:rsidR="00E50EA0" w:rsidRPr="00E50EA0" w:rsidRDefault="00EC6AAE" w:rsidP="00E50EA0">
      <w:pPr>
        <w:spacing w:after="4" w:line="249" w:lineRule="auto"/>
        <w:ind w:left="-5" w:right="134" w:hanging="10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И.о. Мэра </w:t>
      </w:r>
      <w:r w:rsidR="00E50EA0" w:rsidRPr="00E50EA0">
        <w:rPr>
          <w:rFonts w:ascii="Arial" w:eastAsia="Arial" w:hAnsi="Arial" w:cs="Arial"/>
          <w:lang w:val="ru-RU"/>
        </w:rPr>
        <w:t xml:space="preserve">МО «Баяндаевский район» </w:t>
      </w:r>
    </w:p>
    <w:p w:rsidR="00E50EA0" w:rsidRPr="00E50EA0" w:rsidRDefault="00EC6AAE" w:rsidP="00E50EA0">
      <w:pPr>
        <w:spacing w:after="4" w:line="249" w:lineRule="auto"/>
        <w:ind w:left="-5" w:right="134" w:hanging="10"/>
        <w:jc w:val="both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А.А. </w:t>
      </w:r>
      <w:proofErr w:type="spellStart"/>
      <w:r>
        <w:rPr>
          <w:rFonts w:ascii="Arial" w:eastAsia="Arial" w:hAnsi="Arial" w:cs="Arial"/>
          <w:lang w:val="ru-RU"/>
        </w:rPr>
        <w:t>Борхонов</w:t>
      </w:r>
      <w:proofErr w:type="spellEnd"/>
    </w:p>
    <w:p w:rsidR="00EC6AAE" w:rsidRDefault="00E50EA0" w:rsidP="00E413AC">
      <w:pPr>
        <w:spacing w:after="0"/>
        <w:jc w:val="right"/>
        <w:rPr>
          <w:rFonts w:ascii="Courier New" w:eastAsia="Courier New" w:hAnsi="Courier New" w:cs="Courier New"/>
          <w:lang w:val="ru-RU"/>
        </w:rPr>
      </w:pPr>
      <w:r w:rsidRPr="00E50EA0">
        <w:rPr>
          <w:rFonts w:ascii="Arial" w:eastAsia="Arial" w:hAnsi="Arial" w:cs="Arial"/>
          <w:sz w:val="24"/>
          <w:lang w:val="ru-RU"/>
        </w:rPr>
        <w:lastRenderedPageBreak/>
        <w:t xml:space="preserve"> </w:t>
      </w:r>
      <w:r w:rsidRPr="00E50EA0">
        <w:rPr>
          <w:rFonts w:ascii="Courier New" w:eastAsia="Courier New" w:hAnsi="Courier New" w:cs="Courier New"/>
          <w:sz w:val="24"/>
          <w:lang w:val="ru-RU"/>
        </w:rPr>
        <w:t>Приложение</w:t>
      </w:r>
      <w:r w:rsidRPr="00E50EA0">
        <w:rPr>
          <w:rFonts w:ascii="Courier New" w:eastAsia="Courier New" w:hAnsi="Courier New" w:cs="Courier New"/>
          <w:lang w:val="ru-RU"/>
        </w:rPr>
        <w:t xml:space="preserve"> </w:t>
      </w:r>
    </w:p>
    <w:p w:rsidR="00E50EA0" w:rsidRPr="00E50EA0" w:rsidRDefault="00E50EA0" w:rsidP="00EC6AAE">
      <w:pPr>
        <w:spacing w:after="4" w:line="250" w:lineRule="auto"/>
        <w:ind w:left="7453" w:hanging="1328"/>
        <w:jc w:val="right"/>
        <w:rPr>
          <w:sz w:val="24"/>
          <w:lang w:val="ru-RU"/>
        </w:rPr>
      </w:pPr>
      <w:r w:rsidRPr="00E50EA0">
        <w:rPr>
          <w:rFonts w:ascii="Courier New" w:eastAsia="Courier New" w:hAnsi="Courier New" w:cs="Courier New"/>
          <w:sz w:val="24"/>
          <w:lang w:val="ru-RU"/>
        </w:rPr>
        <w:t xml:space="preserve">УТВЕРЖДЕНО  </w:t>
      </w:r>
    </w:p>
    <w:p w:rsidR="00E50EA0" w:rsidRPr="00E50EA0" w:rsidRDefault="00E50EA0" w:rsidP="00EC6AAE">
      <w:pPr>
        <w:spacing w:after="0"/>
        <w:ind w:left="10" w:right="127" w:hanging="10"/>
        <w:jc w:val="right"/>
        <w:rPr>
          <w:sz w:val="24"/>
          <w:lang w:val="ru-RU"/>
        </w:rPr>
      </w:pPr>
      <w:r w:rsidRPr="00E50EA0">
        <w:rPr>
          <w:rFonts w:ascii="Courier New" w:eastAsia="Courier New" w:hAnsi="Courier New" w:cs="Courier New"/>
          <w:sz w:val="24"/>
          <w:lang w:val="ru-RU"/>
        </w:rPr>
        <w:t xml:space="preserve">решением Думы МО «Баяндаевский район» </w:t>
      </w:r>
    </w:p>
    <w:p w:rsidR="00E50EA0" w:rsidRPr="00E50EA0" w:rsidRDefault="00E50EA0" w:rsidP="00EC6AAE">
      <w:pPr>
        <w:spacing w:after="48"/>
        <w:ind w:left="10" w:right="127" w:hanging="10"/>
        <w:jc w:val="right"/>
        <w:rPr>
          <w:sz w:val="24"/>
          <w:lang w:val="ru-RU"/>
        </w:rPr>
      </w:pPr>
      <w:r w:rsidRPr="00E50EA0">
        <w:rPr>
          <w:rFonts w:ascii="Courier New" w:eastAsia="Courier New" w:hAnsi="Courier New" w:cs="Courier New"/>
          <w:sz w:val="24"/>
          <w:lang w:val="ru-RU"/>
        </w:rPr>
        <w:t>от «0</w:t>
      </w:r>
      <w:r w:rsidR="00EC6AAE">
        <w:rPr>
          <w:rFonts w:ascii="Courier New" w:eastAsia="Courier New" w:hAnsi="Courier New" w:cs="Courier New"/>
          <w:sz w:val="24"/>
          <w:lang w:val="ru-RU"/>
        </w:rPr>
        <w:t>6</w:t>
      </w:r>
      <w:r w:rsidRPr="00E50EA0">
        <w:rPr>
          <w:rFonts w:ascii="Courier New" w:eastAsia="Courier New" w:hAnsi="Courier New" w:cs="Courier New"/>
          <w:sz w:val="24"/>
          <w:lang w:val="ru-RU"/>
        </w:rPr>
        <w:t>» ноября 2019 г. №</w:t>
      </w:r>
      <w:r w:rsidR="001504B7">
        <w:rPr>
          <w:rFonts w:ascii="Courier New" w:eastAsia="Courier New" w:hAnsi="Courier New" w:cs="Courier New"/>
          <w:sz w:val="24"/>
          <w:lang w:val="ru-RU"/>
        </w:rPr>
        <w:t>3/6</w:t>
      </w:r>
    </w:p>
    <w:p w:rsidR="00E50EA0" w:rsidRPr="00E50EA0" w:rsidRDefault="00E50EA0" w:rsidP="00E50EA0">
      <w:pPr>
        <w:spacing w:after="102"/>
        <w:ind w:right="54"/>
        <w:jc w:val="center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sz w:val="32"/>
          <w:lang w:val="ru-RU"/>
        </w:rPr>
        <w:t xml:space="preserve"> </w:t>
      </w:r>
    </w:p>
    <w:p w:rsidR="00E50EA0" w:rsidRPr="00E50EA0" w:rsidRDefault="00E50EA0" w:rsidP="00EC6AAE">
      <w:pPr>
        <w:spacing w:after="117"/>
        <w:ind w:left="15"/>
        <w:jc w:val="center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 xml:space="preserve">  </w:t>
      </w:r>
    </w:p>
    <w:p w:rsidR="00E50EA0" w:rsidRPr="00E50EA0" w:rsidRDefault="00E50EA0" w:rsidP="00E50EA0">
      <w:pPr>
        <w:spacing w:after="11" w:line="249" w:lineRule="auto"/>
        <w:ind w:left="62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 xml:space="preserve">ПЕРЕЧЕНЬ ИМУЩЕСТВА, НАХОДЯЩЕГОСЯ В </w:t>
      </w:r>
      <w:proofErr w:type="gramStart"/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>МУНИЦИПАЛЬНОЙ</w:t>
      </w:r>
      <w:proofErr w:type="gramEnd"/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 xml:space="preserve"> </w:t>
      </w:r>
    </w:p>
    <w:p w:rsidR="00E50EA0" w:rsidRPr="00E50EA0" w:rsidRDefault="00E50EA0" w:rsidP="00E50EA0">
      <w:pPr>
        <w:spacing w:after="0"/>
        <w:ind w:left="10" w:right="138" w:hanging="10"/>
        <w:jc w:val="center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 xml:space="preserve">СОБСТВЕННОСТИ МУНИЦИПАЛЬНОГО ОБРАЗОВАНИЯ </w:t>
      </w:r>
    </w:p>
    <w:p w:rsidR="00E50EA0" w:rsidRPr="00E50EA0" w:rsidRDefault="00E50EA0" w:rsidP="00E50EA0">
      <w:pPr>
        <w:spacing w:after="0"/>
        <w:ind w:left="10" w:right="139" w:hanging="10"/>
        <w:jc w:val="center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 xml:space="preserve">«ВАСИЛЬЕВСК» И ПОДЛЕЖАЩЕГО ПЕРЕДАЧЕ </w:t>
      </w:r>
      <w:proofErr w:type="gramStart"/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>В</w:t>
      </w:r>
      <w:proofErr w:type="gramEnd"/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 xml:space="preserve"> </w:t>
      </w:r>
    </w:p>
    <w:p w:rsidR="00E50EA0" w:rsidRPr="00E50EA0" w:rsidRDefault="00E50EA0" w:rsidP="00E50EA0">
      <w:pPr>
        <w:spacing w:after="76" w:line="249" w:lineRule="auto"/>
        <w:ind w:left="1529" w:hanging="1042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color w:val="3C3C3C"/>
          <w:sz w:val="28"/>
          <w:lang w:val="ru-RU"/>
        </w:rPr>
        <w:t xml:space="preserve">МУНИЦИПАЛЬНУЮ СОБСТВЕННОСТЬ МУНИЦИПАЛЬНОГО ОБРАЗОВАНИЯ «БАЯНДАЕВСКИЙ РАЙОН» </w:t>
      </w:r>
    </w:p>
    <w:p w:rsidR="00E50EA0" w:rsidRPr="00E50EA0" w:rsidRDefault="00E50EA0" w:rsidP="00E50EA0">
      <w:pPr>
        <w:spacing w:after="0"/>
        <w:ind w:right="54"/>
        <w:jc w:val="center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sz w:val="32"/>
          <w:lang w:val="ru-RU"/>
        </w:rPr>
        <w:t xml:space="preserve"> </w:t>
      </w:r>
    </w:p>
    <w:p w:rsidR="00E50EA0" w:rsidRPr="00E50EA0" w:rsidRDefault="00E50EA0" w:rsidP="00E50EA0">
      <w:pPr>
        <w:spacing w:after="0"/>
        <w:ind w:right="54"/>
        <w:jc w:val="center"/>
        <w:rPr>
          <w:sz w:val="24"/>
          <w:lang w:val="ru-RU"/>
        </w:rPr>
      </w:pPr>
      <w:r w:rsidRPr="00E50EA0">
        <w:rPr>
          <w:rFonts w:ascii="Arial" w:eastAsia="Arial" w:hAnsi="Arial" w:cs="Arial"/>
          <w:b/>
          <w:sz w:val="32"/>
          <w:lang w:val="ru-RU"/>
        </w:rPr>
        <w:t xml:space="preserve"> </w:t>
      </w:r>
    </w:p>
    <w:p w:rsidR="00E50EA0" w:rsidRPr="00E50EA0" w:rsidRDefault="00E50EA0" w:rsidP="00E50EA0">
      <w:pPr>
        <w:spacing w:after="0"/>
        <w:rPr>
          <w:sz w:val="24"/>
          <w:lang w:val="ru-RU"/>
        </w:rPr>
      </w:pPr>
      <w:r w:rsidRPr="00E50EA0">
        <w:rPr>
          <w:rFonts w:ascii="Arial" w:eastAsia="Arial" w:hAnsi="Arial" w:cs="Arial"/>
          <w:color w:val="242424"/>
          <w:sz w:val="18"/>
          <w:lang w:val="ru-RU"/>
        </w:rPr>
        <w:t xml:space="preserve"> </w:t>
      </w:r>
      <w:r w:rsidRPr="00E50EA0">
        <w:rPr>
          <w:rFonts w:ascii="Times New Roman" w:eastAsia="Times New Roman" w:hAnsi="Times New Roman" w:cs="Times New Roman"/>
          <w:sz w:val="4"/>
          <w:lang w:val="ru-RU"/>
        </w:rPr>
        <w:tab/>
        <w:t xml:space="preserve"> </w:t>
      </w:r>
      <w:r w:rsidRPr="00E50EA0">
        <w:rPr>
          <w:rFonts w:ascii="Times New Roman" w:eastAsia="Times New Roman" w:hAnsi="Times New Roman" w:cs="Times New Roman"/>
          <w:sz w:val="4"/>
          <w:lang w:val="ru-RU"/>
        </w:rPr>
        <w:tab/>
        <w:t xml:space="preserve"> </w:t>
      </w:r>
      <w:r w:rsidRPr="00E50EA0">
        <w:rPr>
          <w:rFonts w:ascii="Times New Roman" w:eastAsia="Times New Roman" w:hAnsi="Times New Roman" w:cs="Times New Roman"/>
          <w:sz w:val="4"/>
          <w:lang w:val="ru-RU"/>
        </w:rPr>
        <w:tab/>
        <w:t xml:space="preserve"> </w:t>
      </w:r>
    </w:p>
    <w:tbl>
      <w:tblPr>
        <w:tblW w:w="8794" w:type="dxa"/>
        <w:tblInd w:w="1" w:type="dxa"/>
        <w:tblCellMar>
          <w:top w:w="11" w:type="dxa"/>
          <w:left w:w="137" w:type="dxa"/>
          <w:right w:w="92" w:type="dxa"/>
        </w:tblCellMar>
        <w:tblLook w:val="04A0"/>
      </w:tblPr>
      <w:tblGrid>
        <w:gridCol w:w="548"/>
        <w:gridCol w:w="2626"/>
        <w:gridCol w:w="2484"/>
        <w:gridCol w:w="3136"/>
      </w:tblGrid>
      <w:tr w:rsidR="00E50EA0" w:rsidRPr="00E50EA0" w:rsidTr="0011787D">
        <w:trPr>
          <w:trHeight w:val="605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47"/>
              <w:ind w:right="49"/>
              <w:jc w:val="center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N </w:t>
            </w:r>
          </w:p>
          <w:p w:rsidR="00E50EA0" w:rsidRPr="00E50EA0" w:rsidRDefault="00E50EA0" w:rsidP="0011787D">
            <w:pPr>
              <w:spacing w:after="0"/>
              <w:ind w:left="4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п/п 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right="48"/>
              <w:jc w:val="center"/>
              <w:rPr>
                <w:sz w:val="24"/>
              </w:rPr>
            </w:pPr>
            <w:proofErr w:type="spellStart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right="43"/>
              <w:jc w:val="center"/>
              <w:rPr>
                <w:sz w:val="24"/>
              </w:rPr>
            </w:pPr>
            <w:proofErr w:type="spellStart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>Адрес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jc w:val="center"/>
              <w:rPr>
                <w:sz w:val="24"/>
              </w:rPr>
            </w:pPr>
            <w:proofErr w:type="spellStart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>Кадастровый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 (</w:t>
            </w:r>
            <w:proofErr w:type="spellStart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>или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>условный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) </w:t>
            </w:r>
            <w:proofErr w:type="spellStart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>номер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E50EA0" w:rsidRPr="00E50EA0" w:rsidTr="0011787D">
        <w:trPr>
          <w:trHeight w:val="311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right="45"/>
              <w:jc w:val="center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right="51"/>
              <w:jc w:val="center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2 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right="44"/>
              <w:jc w:val="center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3 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right="47"/>
              <w:jc w:val="center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color w:val="2D2D2D"/>
              </w:rPr>
              <w:t xml:space="preserve">4 </w:t>
            </w:r>
          </w:p>
        </w:tc>
      </w:tr>
      <w:tr w:rsidR="00E50EA0" w:rsidRPr="00E50EA0" w:rsidTr="0011787D">
        <w:trPr>
          <w:trHeight w:val="1051"/>
        </w:trPr>
        <w:tc>
          <w:tcPr>
            <w:tcW w:w="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left="4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rPr>
                <w:sz w:val="24"/>
              </w:rPr>
            </w:pPr>
            <w:proofErr w:type="spellStart"/>
            <w:r w:rsidRPr="00E50EA0">
              <w:rPr>
                <w:rFonts w:ascii="Times New Roman" w:eastAsia="Times New Roman" w:hAnsi="Times New Roman" w:cs="Times New Roman"/>
                <w:sz w:val="24"/>
              </w:rPr>
              <w:t>Земельный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50EA0">
              <w:rPr>
                <w:rFonts w:ascii="Times New Roman" w:eastAsia="Times New Roman" w:hAnsi="Times New Roman" w:cs="Times New Roman"/>
                <w:sz w:val="24"/>
              </w:rPr>
              <w:t>участок</w:t>
            </w:r>
            <w:proofErr w:type="spellEnd"/>
            <w:r w:rsidRPr="00E50E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 w:line="238" w:lineRule="auto"/>
              <w:ind w:left="3" w:hanging="3"/>
              <w:rPr>
                <w:sz w:val="24"/>
                <w:lang w:val="ru-RU"/>
              </w:rPr>
            </w:pPr>
            <w:r w:rsidRPr="00E50E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Иркутская область, Баяндаевский район,  </w:t>
            </w:r>
          </w:p>
          <w:p w:rsidR="00E50EA0" w:rsidRDefault="00E50EA0" w:rsidP="0011787D">
            <w:pPr>
              <w:spacing w:after="0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50EA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E50EA0">
              <w:rPr>
                <w:rFonts w:ascii="Times New Roman" w:eastAsia="Times New Roman" w:hAnsi="Times New Roman" w:cs="Times New Roman"/>
                <w:sz w:val="24"/>
                <w:lang w:val="ru-RU"/>
              </w:rPr>
              <w:t>. Васильевка,</w:t>
            </w:r>
          </w:p>
          <w:p w:rsidR="00E50EA0" w:rsidRPr="00EC6AAE" w:rsidRDefault="00E50EA0" w:rsidP="00E50EA0">
            <w:pPr>
              <w:spacing w:after="0"/>
              <w:ind w:left="3"/>
              <w:rPr>
                <w:sz w:val="24"/>
                <w:lang w:val="ru-RU"/>
              </w:rPr>
            </w:pPr>
            <w:r w:rsidRPr="00E50E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r w:rsidRPr="00EC6A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ентральная, 12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50EA0" w:rsidRPr="00E50EA0" w:rsidRDefault="00E50EA0" w:rsidP="0011787D">
            <w:pPr>
              <w:spacing w:after="0"/>
              <w:ind w:left="3"/>
              <w:rPr>
                <w:sz w:val="24"/>
              </w:rPr>
            </w:pPr>
            <w:r w:rsidRPr="00E50EA0">
              <w:rPr>
                <w:rFonts w:ascii="Times New Roman" w:eastAsia="Times New Roman" w:hAnsi="Times New Roman" w:cs="Times New Roman"/>
                <w:sz w:val="24"/>
              </w:rPr>
              <w:t xml:space="preserve">85:02:030101:221 </w:t>
            </w:r>
          </w:p>
        </w:tc>
      </w:tr>
    </w:tbl>
    <w:p w:rsidR="00E50EA0" w:rsidRPr="00E50EA0" w:rsidRDefault="00E50EA0" w:rsidP="00E50EA0">
      <w:pPr>
        <w:spacing w:after="0"/>
        <w:ind w:right="54"/>
        <w:jc w:val="center"/>
        <w:rPr>
          <w:sz w:val="24"/>
        </w:rPr>
      </w:pPr>
      <w:r w:rsidRPr="00E50EA0">
        <w:rPr>
          <w:rFonts w:ascii="Arial" w:eastAsia="Arial" w:hAnsi="Arial" w:cs="Arial"/>
          <w:b/>
          <w:sz w:val="32"/>
        </w:rPr>
        <w:t xml:space="preserve"> </w:t>
      </w:r>
    </w:p>
    <w:p w:rsidR="00E50EA0" w:rsidRDefault="00E50EA0" w:rsidP="00E50EA0">
      <w:pPr>
        <w:spacing w:after="0"/>
        <w:ind w:right="5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50EA0" w:rsidRDefault="00E50EA0" w:rsidP="00E50EA0">
      <w:pPr>
        <w:spacing w:after="0"/>
        <w:ind w:right="5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50EA0" w:rsidRDefault="00E50EA0" w:rsidP="00E50EA0">
      <w:pPr>
        <w:spacing w:after="0"/>
        <w:ind w:right="5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F7B77" w:rsidRDefault="006F7B77"/>
    <w:sectPr w:rsidR="006F7B77" w:rsidSect="006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A0"/>
    <w:rsid w:val="001504B7"/>
    <w:rsid w:val="00285518"/>
    <w:rsid w:val="005E4CE9"/>
    <w:rsid w:val="006413F0"/>
    <w:rsid w:val="006F7B77"/>
    <w:rsid w:val="00743A7B"/>
    <w:rsid w:val="00784FEA"/>
    <w:rsid w:val="00B44A3D"/>
    <w:rsid w:val="00BC30F9"/>
    <w:rsid w:val="00E413AC"/>
    <w:rsid w:val="00E50EA0"/>
    <w:rsid w:val="00E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A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E50EA0"/>
    <w:pPr>
      <w:keepNext/>
      <w:keepLines/>
      <w:spacing w:after="3" w:line="249" w:lineRule="auto"/>
      <w:ind w:left="4848" w:right="1141" w:hanging="2928"/>
      <w:outlineLvl w:val="0"/>
    </w:pPr>
    <w:rPr>
      <w:rFonts w:ascii="Arial" w:eastAsia="Arial" w:hAnsi="Arial" w:cs="Arial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EA0"/>
    <w:rPr>
      <w:rFonts w:ascii="Arial" w:eastAsia="Arial" w:hAnsi="Arial" w:cs="Arial"/>
      <w:b/>
      <w:color w:val="000000"/>
      <w:sz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5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A0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2019-11-01T06:25:00Z</dcterms:created>
  <dcterms:modified xsi:type="dcterms:W3CDTF">2019-11-06T04:37:00Z</dcterms:modified>
</cp:coreProperties>
</file>